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29" w:rsidRP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00629">
        <w:rPr>
          <w:rFonts w:ascii="Times New Roman" w:hAnsi="Times New Roman" w:cs="Times New Roman"/>
          <w:b/>
          <w:sz w:val="40"/>
          <w:szCs w:val="40"/>
          <w:lang w:val="uk-UA"/>
        </w:rPr>
        <w:t>Міністерство освіти та науки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, </w:t>
      </w:r>
      <w:r w:rsidRPr="00200629">
        <w:rPr>
          <w:rFonts w:ascii="Times New Roman" w:hAnsi="Times New Roman" w:cs="Times New Roman"/>
          <w:b/>
          <w:sz w:val="40"/>
          <w:szCs w:val="40"/>
          <w:lang w:val="uk-UA"/>
        </w:rPr>
        <w:t>молоді та спорту України</w:t>
      </w:r>
    </w:p>
    <w:p w:rsidR="00200629" w:rsidRP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00629">
        <w:rPr>
          <w:rFonts w:ascii="Times New Roman" w:hAnsi="Times New Roman" w:cs="Times New Roman"/>
          <w:b/>
          <w:sz w:val="40"/>
          <w:szCs w:val="40"/>
          <w:lang w:val="uk-UA"/>
        </w:rPr>
        <w:t>Технологічний коледж НЛТУ України</w:t>
      </w:r>
    </w:p>
    <w:p w:rsidR="00200629" w:rsidRP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00629" w:rsidRDefault="00200629" w:rsidP="00200629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200629" w:rsidRDefault="00200629" w:rsidP="00200629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200629" w:rsidRDefault="00200629" w:rsidP="00200629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200629" w:rsidRDefault="00200629" w:rsidP="00200629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200629" w:rsidRP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00629">
        <w:rPr>
          <w:rFonts w:ascii="Times New Roman" w:hAnsi="Times New Roman" w:cs="Times New Roman"/>
          <w:b/>
          <w:sz w:val="40"/>
          <w:szCs w:val="40"/>
          <w:lang w:val="uk-UA"/>
        </w:rPr>
        <w:t>Реферат на тему:</w:t>
      </w:r>
    </w:p>
    <w:p w:rsidR="00200629" w:rsidRP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  <w:lang w:val="uk-UA"/>
        </w:rPr>
      </w:pPr>
      <w:r w:rsidRPr="00200629">
        <w:rPr>
          <w:rFonts w:ascii="Times New Roman" w:hAnsi="Times New Roman" w:cs="Times New Roman"/>
          <w:i/>
          <w:sz w:val="44"/>
          <w:szCs w:val="44"/>
        </w:rPr>
        <w:t xml:space="preserve">Культура </w:t>
      </w:r>
      <w:proofErr w:type="spellStart"/>
      <w:r w:rsidRPr="00200629">
        <w:rPr>
          <w:rFonts w:ascii="Times New Roman" w:hAnsi="Times New Roman" w:cs="Times New Roman"/>
          <w:i/>
          <w:sz w:val="44"/>
          <w:szCs w:val="44"/>
        </w:rPr>
        <w:t>Київської</w:t>
      </w:r>
      <w:proofErr w:type="spellEnd"/>
      <w:r w:rsidRPr="00200629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200629">
        <w:rPr>
          <w:rFonts w:ascii="Times New Roman" w:hAnsi="Times New Roman" w:cs="Times New Roman"/>
          <w:i/>
          <w:sz w:val="44"/>
          <w:szCs w:val="44"/>
        </w:rPr>
        <w:t>Русі</w:t>
      </w:r>
      <w:proofErr w:type="spellEnd"/>
    </w:p>
    <w:p w:rsidR="00200629" w:rsidRDefault="00200629" w:rsidP="00200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00629">
        <w:rPr>
          <w:rFonts w:ascii="Times New Roman" w:hAnsi="Times New Roman" w:cs="Times New Roman"/>
          <w:sz w:val="28"/>
          <w:szCs w:val="28"/>
          <w:lang w:val="uk-UA"/>
        </w:rPr>
        <w:t>Виконав</w:t>
      </w: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00629">
        <w:rPr>
          <w:rFonts w:ascii="Times New Roman" w:hAnsi="Times New Roman" w:cs="Times New Roman"/>
          <w:sz w:val="28"/>
          <w:szCs w:val="28"/>
          <w:lang w:val="uk-UA"/>
        </w:rPr>
        <w:t>Студент групи Л-22</w:t>
      </w: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0629">
        <w:rPr>
          <w:rFonts w:ascii="Times New Roman" w:hAnsi="Times New Roman" w:cs="Times New Roman"/>
          <w:sz w:val="28"/>
          <w:szCs w:val="28"/>
          <w:lang w:val="uk-UA"/>
        </w:rPr>
        <w:t>Рижко</w:t>
      </w:r>
      <w:proofErr w:type="spellEnd"/>
      <w:r w:rsidRPr="00200629"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00629">
        <w:rPr>
          <w:rFonts w:ascii="Times New Roman" w:hAnsi="Times New Roman" w:cs="Times New Roman"/>
          <w:sz w:val="28"/>
          <w:szCs w:val="28"/>
          <w:lang w:val="uk-UA"/>
        </w:rPr>
        <w:t>Перевірив</w:t>
      </w:r>
    </w:p>
    <w:p w:rsidR="00200629" w:rsidRPr="00200629" w:rsidRDefault="00200629" w:rsidP="002006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0629">
        <w:rPr>
          <w:rFonts w:ascii="Times New Roman" w:hAnsi="Times New Roman" w:cs="Times New Roman"/>
          <w:sz w:val="28"/>
          <w:szCs w:val="28"/>
          <w:lang w:val="uk-UA"/>
        </w:rPr>
        <w:t>Талатура</w:t>
      </w:r>
      <w:proofErr w:type="spellEnd"/>
      <w:r w:rsidRPr="00200629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CC5C6F" w:rsidP="0020062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lastRenderedPageBreak/>
        <w:t>План</w:t>
      </w:r>
      <w:r w:rsidR="00200629" w:rsidRPr="00200629">
        <w:rPr>
          <w:rFonts w:ascii="Times New Roman" w:hAnsi="Times New Roman" w:cs="Times New Roman"/>
          <w:sz w:val="36"/>
          <w:szCs w:val="36"/>
        </w:rPr>
        <w:t>: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1. Вступ.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2. Кирило та Мефодій – просвітники слов'ян.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3. Володимир Великий у культурному розвитку.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4. Ярослав Мудрий і культурний розвиток Київської Русі.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5. Характерні особливості рукописної книги Київської Русі.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 xml:space="preserve">6. Літературні </w:t>
      </w:r>
      <w:proofErr w:type="gramStart"/>
      <w:r w:rsidRPr="00200629">
        <w:rPr>
          <w:rFonts w:ascii="Times New Roman" w:hAnsi="Times New Roman" w:cs="Times New Roman"/>
          <w:sz w:val="28"/>
          <w:szCs w:val="28"/>
        </w:rPr>
        <w:t>пам'ятки</w:t>
      </w:r>
      <w:proofErr w:type="gramEnd"/>
      <w:r w:rsidRPr="00200629">
        <w:rPr>
          <w:rFonts w:ascii="Times New Roman" w:hAnsi="Times New Roman" w:cs="Times New Roman"/>
          <w:sz w:val="28"/>
          <w:szCs w:val="28"/>
        </w:rPr>
        <w:t xml:space="preserve"> Київської Русі.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7. Музичне мистецтво Київської Русі.</w:t>
      </w:r>
    </w:p>
    <w:p w:rsidR="00200629" w:rsidRPr="00200629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29">
        <w:rPr>
          <w:rFonts w:ascii="Times New Roman" w:hAnsi="Times New Roman" w:cs="Times New Roman"/>
          <w:sz w:val="28"/>
          <w:szCs w:val="28"/>
        </w:rPr>
        <w:t>8. Внесок Київської Русі у розвиток культури.</w:t>
      </w: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200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00629">
        <w:rPr>
          <w:rFonts w:ascii="Times New Roman" w:hAnsi="Times New Roman" w:cs="Times New Roman"/>
          <w:b/>
          <w:sz w:val="24"/>
          <w:szCs w:val="24"/>
        </w:rPr>
        <w:lastRenderedPageBreak/>
        <w:t>Вступ</w:t>
      </w:r>
      <w:proofErr w:type="spellEnd"/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Київська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Русь — одна з могутніх держав Європи IX—XII ст. Вона відіграла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велику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роль в 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 східних  слов'ян  та  інших  слов'янських  народі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Давньоруська держава  сприяла  їх  суспільно-політичному,  економічному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культурному розвитку.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Древня  Русь  впливала  на  міжнародне  життя  Європи,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ідтримувала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розвивала торговельні, політичні й культурні зв'язки  з  багатьма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країнами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Заходу і Сходу. Вона тісно співпрацювала з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ізантією, Німеччиною, Францією,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Угорщиною, скандинавськими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країнами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 а  також  зі  східнослов'янськими  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Польщею і Чехією. Активно  розвивалися  культурні  відносини  з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івденними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слов'янами, особливо з Болгарією; як відомо,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івденнослов'янська писемність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справила вплив на писемність Русі, а з  XI—XII  ст.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починається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зворотний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вплив  Русі  на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івденнослов'янську  писемність.  Це  ще  раз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ідтверджує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спільність походження, мовну спорідненість східних,  західних  і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івденних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слов'ян, близькість їхніх культур та історичної долі.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Руські купці торгували в державах Поволжжя, Волзькій Булгарії, Хозарії,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доходили в Середню Азію до Багдада. Не залишалися поза увагою  також  народи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Кавказу і Закавказзя.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ти ки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ївських  князів  були  пошлюблені  з  більшістю  царських  родин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Європи, що також  зайвий  раз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ідтверджує  впливовість  Київської  Русі  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політичне життя своїх сусіді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Спільність мови, території, духовної та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іальної культури,  спільна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ітоглядна позиція, державно-політичне життя,  правові  відносини  ("Руська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Правда"),  спільна  боротьба  з  ворогами  сприяли  формуванню   в   народів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Київської Русі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ідомого ставлення щодо об'єднання  руських  земель  в  одну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державу.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Кирило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Мефодій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– просвітники слов'ян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sz w:val="24"/>
          <w:szCs w:val="24"/>
        </w:rPr>
        <w:t>Святі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івноапостольні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просвітники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слов'ян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>,  брати  Кирило  та  Мефодій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народилися  в  грецькому  мі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 Солуні.  Мефодій  як  воїн,  напевно,   був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правителем  Болгарського  князівства.  Згодом,   прийнявши   чернечий   сан,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оселився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одному з монастирів на горі Олімп.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Константин  (у  чернецтві  Кирило)  здобув  освіту  у  кращих  учителі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Константинополя, зокрема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Фотія, майбутнього  патріарха.  За  обдарованість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та різнобічні знання сучасники назвали Кирила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удрим. Згодом він  перебрався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зі столиц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і 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ізантії до монастиря, де вже жив Мефодій. Брати  взяли  на  себе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важкий послух — нести слово істини людям.  Якось  тримаючи  шлях  до  хозар,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Кирило та Мефодій зупинились у Корсуні, де  в  "чудесний  спосіб"  сподобили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мощі священномученика Климента, а Константин знайшов Євангеліє  та  Псалтир,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писан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"руськими письменами", а також зустрів  русина,  який  говорив  мовою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руською, і від нього перейняв її.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Почувши про освіченість і мудрість братів, моравський  князь  Ростислав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запросив їх пропагувати слово Боже мовою слов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'ян.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дали згоду.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Разом із братом святим Мефодієм та учнями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Гораздом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Климентом,  Саввою,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Наумом і Ангаляром святий  Константин  уклав  слов'янську  абетку,  переклав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863року Євангелі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Апостола, Псалтир та вибрані Божі книги.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Володимир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Великий у культурному розвитку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Ярополка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(980— 1015) стає  повновладним  господарем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держави, до якої входило майже 20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ізних земель  —  слов'янських,  фінських,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тюркських. Спільною для них була княжа влада.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 цих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землях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постійно спалахували повстання, які Володимир  придушував,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але військова сила не забезпечувала спокою. Тоді Володимир  вирі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шив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змінити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внутрішню політику, насамперед щодо  війська:  відмовився  від  найманці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сформував власне воїнство, з яким був у приязних стосунках.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Із цього середовища  створюється  власний  кабінет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торичні  хроніки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зберегли імена Володимирових соратників: Добрині, Вовчого Хвоста,  Блуда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ін.  Цю  політичну  акцію  відзначають  і  билини,  де  знову  зустрічаються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Добриня,  Альоша  Попович,  Ілля   Муромець,   Дюк   Степанович.   Володимир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іквідував  кабінет  місцевих  "ясних   князів"   і   роздав   землі   своїм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дванадцятьом синам. Отже, він створив найбільшу в  Європі  державу,  основою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якої  стала  централізована  влада,  із  сильною  економікою,   зі   сталими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торговельними і дипломатичними зв'язками.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Проте ця могутня  імперія  не  мала  єдиної  ідеології.  Якщо  говорити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термінами сьогодення,  у  ній  функціонувала  неорганізована  багатопартійна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система. Володимир,  силою  здобувши  золотий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іл  і  розширивши  державу,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розумів, що утримати її можна лише з допомогою консолідуючої сили,  якою  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той  час  була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ігія.  Прораховувались  усі  варіанти  —   політичний 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ітоглядний —  як  самим  князем,  так  і  його  радниками.  Потрібна  була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програма, що задовольнила б і народ, і владу, 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сусіда.  Язичництво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 xml:space="preserve">не влаштовувало.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ісля довгих вагань та аналізу всіх чинників зупинилися  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православному християнстві як найближчому для слов'янської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Християнство не  було  чимось  невідомим  для  русичів,  ї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імпонували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позиції  православ'я,  які  не  мали  подвійних  трактувань  і  були  досить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гуманними  порівняно  з  католицизмом,   особливо   у   викладі   Блаженного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Августина, де людині відводилася пасивна роль, заздалегідь  визначена  вищою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силою.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ісля хрещення Русі Володимир закладає школи,  куди  набирає  дітей  із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сімей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як свого оточення, так і жителів міста  з  наказом:  державі  потрібні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освічені люди. Вірогідно, одночасно з освітніми школами засновувалися  школи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ідготовки священиків. Розпочалося зведення успенської  церкви,  відомої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 Десятинна — першого православного храму Київської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Прийнявши християнство, Володимир заснував  школи,  в  яких  готувалися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власні  кадри,  перейняв  кращі  зразки  містобудівництва  та 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ітектури,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живопису, науки, філософії, книгописання. Він  увів  Київську  Русь  у  коло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високорозвинених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Європи.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29">
        <w:rPr>
          <w:rFonts w:ascii="Times New Roman" w:hAnsi="Times New Roman" w:cs="Times New Roman"/>
          <w:b/>
          <w:sz w:val="24"/>
          <w:szCs w:val="24"/>
        </w:rPr>
        <w:t>Ярослав Мудрий і культурний розвиток Київської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ісля тривалої міжусобної боротьби  на  Київський  стіл  сідає  Ярослав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(1019— 1054), прозваний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удрим, який єдино-владно правив 18  років.  Великою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ірою він упроваджував усе краще, чого досяг Володимир:  розширював  кордони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держави,    зміцнював    економічні    й     дипломатичні     зв'язки     із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західноєвропейськими  володарями.  Зокрема,  він  пошлюбив  своїх  дітей   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багатьма королівськими  дворами  —  Польщі,  Німеччини,  Саксонії,  Франції,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Скандинавії, Норвегії,  Швеції.  Про  це  розповідають  скандинавські  саги,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німецькі хроніки та інші історичні джерела.  Скрізь,  куди  приходили  дочки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Ярослава,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несли із  собою  багатий  посаг,  міцні  моральні  засади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високий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івень  культури.  Історичні  хроніки  розповідають  про  шлюб  Анни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Ярославни з королем Франції Генріхом І. Ще  за  життя  чоловіка  вона  стала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співправительницею Франції. Це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ідтверджують  багато  актів  погоджувальними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записами: "За згодою дружини моєї  ..."  або  "...  у  присутності  королеви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Анни".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ісля  смерті  Генріха  І  Анна  була  регентшею  і  досить  успішно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управляла королівством. Із собою вона  привезла  слов'янське  Євангелі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якому присягали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 наступні  правителі  під  час  коронування.  На  терени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Франції Анна принесла найвищі досягнення культури України-Руси  і  гідно  ї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х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продовжила.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  Ярослава  засновуються   монастир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і   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в.   Юрія   та   Св.   Ірини,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започатковується чернецтво  в  Печерах  за  селом  Берестовим,  де  невдовзі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побудований Печорський монастир — майбутній осередок культури. Серед  ченців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було багато освічених  людей,  які  навчали  грамоти,  малювання,  мозаїчної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справи, переписування книжок, співу. У той час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Русі вже  існували  нотний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спів і нотне (крюкове) письмо.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Ярослав організував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ітську школу,  де  близько  300  дітей  навчалися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грамоти та  іноземних  мов.  При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Свят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ій  Софії  працювали  переписувачі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перекладачі книжок, про що літописець говорить: Ярослав многи книги  списав,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положив церкви Святой Софии", зі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брав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першу в Україні бібліотеку.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Ярослав  зі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брав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навколо  себе  освічених  людей  —   Никона,   Нестора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літописця, митрополита Іларіона  та  ін.  Було  укладено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перший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літописний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звід, розвивалися писемність та оригінальна література, сформувались  елітні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та інтелектуальні династії, наприклад Свенельд, його син  Малк-Мстиша,  внук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Добриня, правнук Костянтин,  посадник  Новгорода,  його  син  Остромир,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якого переписано відоме Євангелі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син Остромира воєвода  Вишата,  син  його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Ян, діяч часів синів Ярослава — 7 поколінь.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ібрані  Ярославом   висококультурні   люди,   за  твердженням       М.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Грушевського, були першою академією наук Украї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ни-Руси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уклали  "Руську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правду",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ітописи, літературні зводи, які й сьогодні мають велику цінність.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Ярослав був визначним будівничим. За його правління розпочалося кам'яне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будівництво, зокрема Софії Київської.  Київ  істотно  розширився,  обнесений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валами, що були складними інженерними  спорудами;  при  цьому  було  зведено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чотири в'їзні брами: Лядську, Жидівську, Угорську та Золоту (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ізніше  Золоті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ворота).  Активно  розвивалося  циві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льне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будівництво:   зводилися   дво 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триповерхові будинки з  балконами  та  галереями.  На  Подолі  розміщувалися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торговий центр, пристань і  8  ринків.  Про  це  розповідає  німецький  воїн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Тітмар Марзебурзький, що був у Києві 1018 року.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Доба Ярослава відома також великим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іднесенням  мистецтва.  Храм  Софії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був своє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ідним музеєм, що стояв у ряду кращих пам'яток Європи XI ст.  Впливи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романського, вірменського та візантійського мистецтв злилися в  один  поті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який дав  ту  неповторну  єдність  і  своє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ідність,  чим  і  нині  пишається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український народ. Зведення  як  храмів,  так  і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ітських  споруд  завдяки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старанням Ярослава поширилося в усій Україні.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29">
        <w:rPr>
          <w:rFonts w:ascii="Times New Roman" w:hAnsi="Times New Roman" w:cs="Times New Roman"/>
          <w:b/>
          <w:sz w:val="24"/>
          <w:szCs w:val="24"/>
        </w:rPr>
        <w:t>Характерні особливості рукописної книги Київської Русі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Рукописна  книга  Київської  Русі  має  певні,  притаманні  тільки   їй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особливості. Уже майстрі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перших відомих нам  книг  характеризували  високий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івень художньої культури, довершений смак.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Перше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що  варто  зазначити,  це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ізноманітні формати та обсяги книг залежно від змісту та  призначення:  або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великий фоліант близько тисячі сторінок пергаменту чи паперу, або  невеличка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книжка кишенькового розміру. Вони виконані й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скомпонован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гармонійно,  а  їх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обсяг відповідає  формату.  Це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ідчить  про  високий  рівень  майстерності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переписувача та художника, які робили книгу.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 рукописній книзі прові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значення має шрифт — устав  та  напівустав,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скоропис використовувався дуже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ідко. Устав та напівустав давали  можливість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зробити красиву, ритмічно насичену сторінку. Як правило, текст писали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два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кольори: чорним і червоним. Червоним •— перші рядки, звідси вираз  "червоний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рядок", а також окремі слова або речення,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які читач повинен був  звернути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особливу увагу. У  рукописах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великого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формату  текст  компонувався  у  два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стовпчики. У книжках малого  розмі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ру  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кінцевих  сторінках  за  наявності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вільного місця текст закінчувався фігурним трикутником.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Перед писанням сторінки розлініювали писалом з рогу, без барвника,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цьому визначали також поля.  Лівий  бік  завжди  ідеально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івний,  а  рядки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праворуч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ід це правило не  підпадали.  Порожні  місця  заповнювали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ізними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позначками:  крапками,  рисочками  тощо;  часто  їх  виконували   кіновар'ю.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Допоміжний  апарат  —  колонтитули,  колонцифри  —  також  писали   червоним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кольором — це робило книгу ошатною і святковою.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 оформленні староруської  книги  широко  використовували  декоративний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елемент —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в'язь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. Це специфічний вид написання літер, коли  назва  або  слово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відігравали роль орнаменту,  їх  писали  червоною  фарбою,  а  в  престижних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виданнях — золотом.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Рукописна книга була насичена ініціалами, що виконували  декоративні  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символічні  функції.  Вражає  їх  розмаїтість:  геометричні,   каліграфічні,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рослинні,  сюжетні  та  змішані  мотиви.  Нерідко  зустрічаються  зображення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сценок повсякденного життя, фігурки рибалок, сіячів,  орачі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 воїнів  тощо.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Ініці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али-г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іганти,  що  характерні  для  європейської  рукописної  книги,   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руській майже не зустрічаються або  зустрічаються  дуже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ідко,  причому  за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кольором дуже барвисті: червоні, сині, жовті,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зелен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та золоті.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Широко і зі смаком на сторінці компонувалися заставки,  їх  завдання  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привернути увагу читача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початку розділу. В одній книзі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могло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бути  від  3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 6 заставок, але відомі рукописи, де  їх  набагато  більше.  У  композиції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окремих заставок вводилися зображення святих. Слід наголосити, що  орнаменти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будувалися на традиційних елементах та  колористичних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ішеннях  української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народної творчості. В окремих випадках використовували кінцівки, ще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ідше  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рамки і таблиці.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Важливою  частиною  художнього   оформлення   рукописної   книги   були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ініатюри.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поділяються  на  вихідні,  або  лицеві,  й  ті,  що  власне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"відкривають"  текст.   Зображення   займало   цілу   сторінку.   Ілюстрації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"розсипані" по всьому тексту: чверт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та півсторінкові, оборкові, на  полях.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Характерна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особливість цього  періоду  —  велика  кількість  ілюстрацій,  що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становили  цикли  по  два-три,  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то  й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більше  зображень.  Окрім  функції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оздоблення мініатюри допомагали глибше засвоювати зміст. Рукописи з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великою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кількістю   ілюстрацій   прийнято   називати   лицевими.    Це    прекрасні,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високохудожні твори.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Усі рукописні  книги  "одягалися"  в  оправи  для  захисту  та  надання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ошатного вигляду. Для виготовлення оправи використовувалися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добре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висушені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й оброблені дошки, які надійно скріплялися з блоком, їх покривали шкірою,  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подекуди й коштовними  тканинами,  металевими  прикрасами  —  жуковинами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середниками, які були  багато  орнаментовані.  Жуковини  прикрашали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золотою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сканню, філігранню, зерню, фініфтю, а на середниках малювали  сюжетні  сцени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зі святого письма або житія. Такі оправи називались окладними.  Обов'язковим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елементом були  орнаментовані  застібки,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відлит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 з  металу,  найчастіше  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бронзи.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За окремим замовленням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обр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 рукописної  книги  оброблявся  спеціальним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інструментом  по  кольоровому  або  золотому  тлу.  Ця  техніка   називалася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басменням. Відтак книга була схожа на  коштовну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іч  або  ювелірний  виріб.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ільшість майстрів рукописної  книги  невідома,  лише  зрідка  ми  подибуємо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згадки про імена, але вони не достовірні. Напевно можна говорити  про  школу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або спрямування в оформленні книги, характерні лише для певного регіону,  де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активно використовувалися місцеві  особливості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декоративного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мистецтва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кращі  досягнення  рукописання  в  Європі.  Рукописні  книги  стали   цінним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надбанням нашої культури.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CC5C6F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Літературні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00629">
        <w:rPr>
          <w:rFonts w:ascii="Times New Roman" w:hAnsi="Times New Roman" w:cs="Times New Roman"/>
          <w:b/>
          <w:sz w:val="24"/>
          <w:szCs w:val="24"/>
        </w:rPr>
        <w:t>пам'ятки</w:t>
      </w:r>
      <w:proofErr w:type="spellEnd"/>
      <w:proofErr w:type="gram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Київської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Русі</w:t>
      </w:r>
      <w:proofErr w:type="spell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200629">
        <w:rPr>
          <w:rFonts w:ascii="Times New Roman" w:hAnsi="Times New Roman" w:cs="Times New Roman"/>
          <w:sz w:val="24"/>
          <w:szCs w:val="24"/>
        </w:rPr>
        <w:t xml:space="preserve"> Русі мав міцне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ідґрунтя,  створене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попередниками:  розвинену   писемність,   образне   бачення   явищ,   уміння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трансформувати в мистецькі образи історичні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ії  та  персонали".  Усе  це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зумовило формування унікального явища — літератури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періоду Київської Рус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 літописах поряд із дещо сухувато викладеними  фактами,  укладеними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хронологічному порядку,  знаходимо  безцінні  творіння  високого  поетичного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слова. Це, зокрема, "Повчання Володимира Мономаха  дітям",  яке  зберіг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нас суздальський монах Лаврентій. У ньому  князь  Володимир  закликає  своїх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дітей невтомно працювати, вчитися, бо це єдина можливість бути господарем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утримувати державу. Коли клят-вовідступництво і сваволя  були  майже  нормою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співжиття, він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учив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бути вірними слову, не  давати  сильним  губити  людину,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стверджуючи те, що сам не кривдив: "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ані б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ідного смерда,  ані  бідну  вдову".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Перед нами постає мудрий державець, освічена, відважна людина, яка не  знала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спокою і віддавала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сили на зміцнення і розбудову країни.  Такий  заповіт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міг з'явитися тільки в середовищі,  де  культура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ідала  чільне  місце  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житті держави.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Літературні традиції гідно розвивав митрополит  Іларіон  у  "Слові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про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закон  і  благодать",  Іларіон  працював  разом  з  Ярославом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  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удрим,   що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засвідчується  уставом  князя:   "се   яз   князь   Великий   Ярослав,   син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Володимерь... сгадал есьм  с  митрополитом  Ларионом..."  Геніальність  його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незаперечна, адже він був перший, хто на  такому  високому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івні,  з  такою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духовною віддачею написав тві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який пізніше став взірцем для  наслідування.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До речі, "Слово..." Іларіона на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івтора століття старше за  "Слово  о  полку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Ігореві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".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Вражають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пластична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ясність  і  конструктивна  цілісність  "Слова...".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Тричастинна композиція дає змогу розвинути основну  тему,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просп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івати  славу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землі руській, її "каганам",  Володимиру  та  князю  Ярославу.  Усі  частини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взаємопов'язані й логічно входять одна в одну. Тема розвивається від  цілого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 часткового, від загальнолюдського  до  національного,  пов'язуючи  все  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долею народу руського.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 першій частині йдеться про взаємозв'язок двох  заповіті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:  старого  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"закону" — і нового  —  "благодаті".  Взаємозв'язки  подаються  в  усталених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символічних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схемах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того часу. Через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ітову  історію  прославляється  Русь.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 xml:space="preserve">Наголошується, що для нової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віри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потрібні  нові  люди.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другій  частині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розпові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дається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про руське християнство.  Третя  частина  —  похвальне  слово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Володимиру та землі руській, яка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ідає  гідне  місце  серед  країн  світу,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утвердження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івності всіх народів, хвала за одержану можливість  уведення  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обі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на Русі набутків християнства. Богословська  думка  і  політична  ідея,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єдність народів становлять жанрову своє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ідність "Слова..." Іларіона.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Вершина поетичної творчості київської доби — "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о полку  Ігоревім".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Його автор палко любить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ій  край  і  співвітчизників,  досконало  володіє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ітературною  формою,  вміло  поєднує  епос  із  лірикою.  Скрізь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тексті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відчувається його присутність і вболівання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події, про які йдеться.  Такий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міг бути написаний лише  в  суспільстві,  яке  мало  значні  культурні,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зокрема літературні, традиції.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Основна тема твору — єднання в 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м'я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утвердження державності, збереження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культурних набутків, гуртування  кращих  сил  для  того,  щоб  уникнути  уже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зроблених помилок.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На особливу увагу заслуговує літературна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пам'ятка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"Слово  о  погибели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русской земли",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написана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приблизно в 40-ві роки XIII ст. у зв'язку з татаро-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монгольським нашестям. Вона становить науковий інтерес як сама по собі,  так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 у зв'язку зі  "Словом  о  полку  Ігореві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".  Обидва  твори  характеризують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високий  патріотизм,  ліричне  сприйняття  природи,  досконалість  художньої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форми, своє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ідні деталі поетичної фразеології. Ці світські  твори  поєднують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елементи уславлення і плачу, головний герой у них  —  земля  руська,  обидва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написані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ісля поразок.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Пам'ятку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знайдено  у  Псково-Печорському  монастирі;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уперше опубліковано 1892 р. у  "Памятниках  древней  письменности"  (СПб.  —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Вип. 84).</w:t>
      </w:r>
      <w:proofErr w:type="gramEnd"/>
    </w:p>
    <w:p w:rsidR="00200629" w:rsidRPr="00CC5C6F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Музичне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мистецтво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Київської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Русі</w:t>
      </w:r>
      <w:proofErr w:type="spell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Музичне мистецтво східних слов'ян доби Київської Русі досягло  високого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івня. Про це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ідчать фольклорна спадщина,  давньоруський  культовий  спів,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музика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княжого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двору, ратна (військова) музика.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 усній народній традиції продовжують розвиватись ігри,  календарні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родинно-побутові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існі, похоронні плачі й голосіння,  їх  найдавніші  зразки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збереглися в невеликій кількості.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Плин часу зумовлював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нов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народнопісенні жанри. Серед них  найзначніший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— билинний епос, що активно розвивався у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—XI  ст.  У  билинах  у  художньо-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поетичній формі відбивалася боротьба  народу  за  незалежність,  втілювалися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патріотичні ідеї, уявлення про героїв-богатирів, наділених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мудр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істю,  силою,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красою.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є  билинні  герої  Ілля  Муромець,  Добриня  Никитич,  Альоша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Попович, Микула Селянинович. Історія зберегла також імена  народних  співці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билин — Бояна, Митуси, Ора, згадки про яких зустрічаються у "Слові  о  полку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Ігореві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", Іпатїївському літописі та ін.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Носіями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мистецтва були скоморохи.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  обдаровані  виконавці-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імпровізатори поєднували  якості  актора,  танцюриста,  співака,  музиканта-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інструменталіста,  акробата.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були  постійними   учасниками   народних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розваг,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свят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урочистих  подій;  нерідко  їх  запрошували  до  боярських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княжих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дворів. Лише церква негативно ставилася до  цих  "веселих  молодців",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 їх називали в ті часи.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Великий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інтерес  становить  музика  княжого   двору.   За 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ідченням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істориків, починаючи з середини Х ст.  прийоми  іноземних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  проходили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 музичний супровід. Цей звичай запровадила княгиня  Ольга,  яка  під  час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свого перебування у Константинополі 945  р.  була  вражена  грою  на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інструментах, зокрема органі. Імовірно, саме з того часу  орган  поширюється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На думку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ідників музичної культури Київської Русі, князі утримували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при дворі професійних музиканті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інструменталістів,  співаків,  танцюристів.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Учасниками  князівських  розваг,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свят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у  княжих  палатах  були  співці   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сказителі билин, скоморохи.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Музика супроводжувала ратні походи княжих бойових дружин. Головну  роль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тут відігравали духові та ударні інструменти.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Багатство 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ізноманітність інструментарію свідчать про високий  рівень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музичного мистецтва доби Київської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Якими ж були музичні інструменти? Це струнні смичкові  —  гудок,  смик;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щипкові — лютня, гуслі, псалтир;  духові  —  роги,  труби,  сурми,  свистки,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сопілки,  дудки,  жалійки,  волинки,  органи;  ударні  —   бубни,   тарілки,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дзвіночки,  брязкальця.  Важливу  роль  відігравали  церковні  дзвони,   які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сповіщали про наступ ворога, пожежу, скликали людей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віче.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Унікальні відомості про  інструментарій  Київської  Русі  дають  фрески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Софійського собору. На них, зокрема, зображено музик, які грають на духових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та струнно-щипкових інструментах.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 культурно-мистецькій спадщині Київської  Русі  чільне  місце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ідає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церковний спів.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Давньоруські  одноголосні   церковні   наспіви   називалися   знаменним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розспівом  (від  давньослов'янського  "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знам'я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"  —   знак).   Відповідно 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східнослов'янська нотація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знаменного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розспіву  називалася  знаменною,  або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крюковою.   Запозичений   з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ізантії,   знаменний   розспів    збагатився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народнопісенними традиціями східних слов'ян.  Так,  в  інтонуванні  тексті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помітний вплив  давньоруського  епосу,  величальних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ісень  та  похоронних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плачі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Основою знаменного розспіву стали "гласи"  —  хорові  монодії,  мелодія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наближалася до  речитації.  Знаменний  розспів  був  чисто  вокальний,  без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супроводу. Його  краса  і  самобутність  викликали  захоплення  у  багатьох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іноземних мандрівників.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У Київській Русі з'явилися центри навчання співу.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Це, зокрема,  великий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хор та школа при Десятинній церкві, дві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деместиків — співаків-солістів, що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були одночасно диригентами й учителями співу. Важливу роль у  формуванні  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поширенні  музичної  традиції  відігравала  Києво-Печерська  Лавра.   Серед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відомих майстрів церковного співу слід  назвати  деместика  та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існетворця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Стефана.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Багата й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ізноманітна  спадщина  часів  Київської  Русі  стала  міцним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ідґрунтям  для  формування  професійної  музичної  культури   українського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народу.</w:t>
      </w:r>
    </w:p>
    <w:p w:rsidR="00200629" w:rsidRPr="00CC5C6F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Внесок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Київської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Русі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у розвиток культури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Київська Русь,  освоївши  кращі  досягнення  народів  східних  слов'ян,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протягом IX—XII ст. вибудувала самобутню  і  високу  культуру,  яка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іла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визначне місце серед культур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Європи та  Азії.  Численні  археологічні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знахідки та писемні джерела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ідчать про  їх  самобутність  і  спростовують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тези окремих науковці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про іноземні впливи, які особливо  були  популярними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серед вчених в XIX 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початку XX ст.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Високий освітній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івень києворусичів підтверджується великою  кількістю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писемних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пам'яток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і  написів  на  пряслицях,  холодній  зброї,  берестяних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грамотах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, графіті у Софії  Київській  та  Новгородській.  За  Володимира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Ярослава  працювали  школи.  Народилася  і  утвердилася  любов  до   книги,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утворюються скрипторії, майстерні для переписування  та  оздоблення  книги.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Утворюються бібліотеки — перша з них була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Софійському соборі  у  Києві.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lastRenderedPageBreak/>
        <w:t>Київські князі були високоосвіченими людьми — "книголюбцями". Так,  Ярослав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Мудрий, за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ідченням літописця, "почитая часто  в  день  й  в  нощи",  був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палким прихильником книги.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основі  багатої  фольклорної  традиції   розвивається   оригінальна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ітература. На жаль, до наших днів дійшло мало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ітських творів, але  "Слово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про Ігорів похід" серед них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ідає чільне  місце.  Один  із  найвизначніших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ітських творів періоду Київської Русі  —  це "Поучение"  дітям  Володимира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Мономаха, в якому він закликає ї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миру і злагоди та  подає  ідеалізований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образ політика, державного діяча,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їна.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Істотного  розвитку  дістала  усна  народна  творчість,   що   відбиває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специфіку мислення і мову народу. Найяскравіше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це  пом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ітно  у  билинах:  тут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образи  богатирів  —  це  уособлення  патріотизму  і  мужності,  героїки   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безмежної відданості Батьківщині.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Із   прийняттям   християнства   виті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сняється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  традиційна    дерев'яна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629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ітектура, на  зміну  їй  приходить  мурована,  візантійського  типу,  яка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частково увібрала в  себе  традиції  будівничих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і.  Зводяться  Десятинна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церква. Софійський собор, церкви Кирилівська, Спаса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Берестові,  монастирі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Видубицький та Лаврський  у  Києві,  Спасо-Преображенський,  Борисоглібський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собори та церква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'ятниці на торгу в Чернігові, а також собори у  Новгороді,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Пскові, Полоцьку та інших містах.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Високого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івня  розвитку  досягло  декоративно-прикладне,  ужиткове  та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ювелірне мистецтво. Вироби  майстрів  Київської  Русі  були  популярними  не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тільки на батьківщині,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а й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 за її межами.  Це  переважно  вироби  із  золота: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намисто, колти, ланцюжки, сережки, діадеми, браслети, фібули, персні та ін.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Культурі Київської Русі притаманні також спільні риси в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ізних  галузях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духовної і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іальної культури — житті, одязі, речах побуту,  декоративно-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прикладному  мистецтві,   обрядовості,   усній  народній  творчості,  що  на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сьогодні являє для нас єдину спільність — культуру Київської Русі.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C6F" w:rsidRP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5C6F" w:rsidRDefault="00CC5C6F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Використана</w:t>
      </w:r>
      <w:proofErr w:type="spellEnd"/>
      <w:r w:rsidRPr="0020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629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1. Бокань В.А., Польовий Л.П. Історія культури України: Навч. 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ібник.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– К.: МАУП, 1998. – С. 232.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 xml:space="preserve">2. Теорія та історія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 xml:space="preserve">ітової і вітчизняної культури: </w:t>
      </w:r>
      <w:proofErr w:type="gramStart"/>
      <w:r w:rsidRPr="002006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0629">
        <w:rPr>
          <w:rFonts w:ascii="Times New Roman" w:hAnsi="Times New Roman" w:cs="Times New Roman"/>
          <w:sz w:val="24"/>
          <w:szCs w:val="24"/>
        </w:rPr>
        <w:t>ідручник / Горбач</w:t>
      </w:r>
    </w:p>
    <w:p w:rsidR="00200629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Н.Я., Гелей С.Д., Росінська З.П. та ін. – Львів: Каменяр. 1992  –  С.</w:t>
      </w:r>
    </w:p>
    <w:p w:rsidR="0025447D" w:rsidRPr="00200629" w:rsidRDefault="00200629" w:rsidP="00CC5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29">
        <w:rPr>
          <w:rFonts w:ascii="Times New Roman" w:hAnsi="Times New Roman" w:cs="Times New Roman"/>
          <w:sz w:val="24"/>
          <w:szCs w:val="24"/>
        </w:rPr>
        <w:t>166.</w:t>
      </w:r>
    </w:p>
    <w:sectPr w:rsidR="0025447D" w:rsidRPr="00200629" w:rsidSect="0060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629"/>
    <w:rsid w:val="00200629"/>
    <w:rsid w:val="0025447D"/>
    <w:rsid w:val="0060113D"/>
    <w:rsid w:val="00CC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F7FA-0393-4FF2-8A70-85BF618A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3911</Words>
  <Characters>22299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2012-05-03T14:09:00Z</dcterms:created>
  <dcterms:modified xsi:type="dcterms:W3CDTF">2012-05-03T15:31:00Z</dcterms:modified>
</cp:coreProperties>
</file>